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83D4" w14:textId="77777777" w:rsidR="001B4CE2" w:rsidRDefault="00000000">
      <w:pPr>
        <w:spacing w:after="0" w:line="259" w:lineRule="auto"/>
        <w:ind w:left="1215" w:right="1204"/>
        <w:jc w:val="center"/>
      </w:pPr>
      <w:r>
        <w:rPr>
          <w:sz w:val="22"/>
        </w:rPr>
        <w:t>MŠ Horní Bojanovice</w:t>
      </w:r>
      <w:r>
        <w:rPr>
          <w:rFonts w:ascii="Calibri" w:eastAsia="Calibri" w:hAnsi="Calibri" w:cs="Calibri"/>
          <w:sz w:val="22"/>
        </w:rPr>
        <w:t xml:space="preserve"> </w:t>
      </w:r>
    </w:p>
    <w:p w14:paraId="5A2C340E" w14:textId="77777777" w:rsidR="001B4CE2" w:rsidRDefault="00000000">
      <w:pPr>
        <w:spacing w:after="41" w:line="259" w:lineRule="auto"/>
        <w:ind w:left="63" w:firstLine="0"/>
        <w:jc w:val="center"/>
      </w:pPr>
      <w:r>
        <w:rPr>
          <w:sz w:val="22"/>
        </w:rPr>
        <w:t xml:space="preserve"> </w:t>
      </w:r>
    </w:p>
    <w:p w14:paraId="6CD5E755" w14:textId="77777777" w:rsidR="001B4CE2" w:rsidRDefault="00000000">
      <w:pPr>
        <w:ind w:right="52"/>
      </w:pPr>
      <w:r>
        <w:t>Ochrana osobních údajů – Informace poskytované správcem</w:t>
      </w:r>
      <w:r>
        <w:rPr>
          <w:rFonts w:ascii="Calibri" w:eastAsia="Calibri" w:hAnsi="Calibri" w:cs="Calibri"/>
          <w:sz w:val="22"/>
        </w:rPr>
        <w:t xml:space="preserve"> </w:t>
      </w:r>
    </w:p>
    <w:p w14:paraId="65189772" w14:textId="77777777" w:rsidR="001B4CE2" w:rsidRDefault="001B4CE2">
      <w:pPr>
        <w:sectPr w:rsidR="001B4CE2" w:rsidSect="000D10C0">
          <w:pgSz w:w="11904" w:h="16838"/>
          <w:pgMar w:top="747" w:right="2715" w:bottom="708" w:left="2718" w:header="708" w:footer="708" w:gutter="0"/>
          <w:cols w:space="708"/>
        </w:sectPr>
      </w:pPr>
    </w:p>
    <w:p w14:paraId="7B76DC15" w14:textId="77777777" w:rsidR="001B4CE2" w:rsidRDefault="00000000">
      <w:pPr>
        <w:spacing w:after="1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9E61282" w14:textId="77777777" w:rsidR="001B4CE2" w:rsidRDefault="00000000">
      <w:pPr>
        <w:numPr>
          <w:ilvl w:val="0"/>
          <w:numId w:val="1"/>
        </w:numPr>
        <w:spacing w:after="15" w:line="271" w:lineRule="auto"/>
        <w:ind w:hanging="346"/>
      </w:pPr>
      <w:r>
        <w:rPr>
          <w:b/>
        </w:rPr>
        <w:t>Účel dokumentu</w:t>
      </w:r>
      <w:r>
        <w:rPr>
          <w:rFonts w:ascii="Calibri" w:eastAsia="Calibri" w:hAnsi="Calibri" w:cs="Calibri"/>
          <w:sz w:val="22"/>
        </w:rPr>
        <w:t xml:space="preserve"> </w:t>
      </w:r>
    </w:p>
    <w:p w14:paraId="2A60C8E3" w14:textId="77777777" w:rsidR="001B4CE2" w:rsidRDefault="00000000">
      <w:pPr>
        <w:ind w:left="355" w:right="52"/>
      </w:pPr>
      <w:r>
        <w:t>Účelem tohoto dokumentu je poskytnout subjektu údajů (dále poskytovateli osobních údajů) případně jeho zákonnému zástupci, pokud poskytovatel údajů nedosáhl 13/15 let, zákonné informace týkající se zpracování osobních údajů, které musí správce (Mateřská škola Horní Bojanovice,</w:t>
      </w:r>
      <w:r>
        <w:rPr>
          <w:sz w:val="22"/>
        </w:rPr>
        <w:t xml:space="preserve"> příspěvková organizace</w:t>
      </w:r>
      <w:r>
        <w:t xml:space="preserve">) případně jeho pověřený zástupce nebo zpracovatel osobních údajů poskytnout v momentě, kdy osobní údaje jsou získávány. Dokument </w:t>
      </w:r>
      <w:r>
        <w:rPr>
          <w:b/>
        </w:rPr>
        <w:t>„Ochrana osobních údajů – Informace poskytované správcem“</w:t>
      </w:r>
      <w:r>
        <w:t xml:space="preserve"> může být poskytnut na vyžádání nebo zveřejněním způsobem umožňujícím dálkový přístup na adrese </w:t>
      </w:r>
      <w:r>
        <w:rPr>
          <w:color w:val="800000"/>
        </w:rPr>
        <w:t>www.msbarevnysvet.cz</w:t>
      </w:r>
      <w:r>
        <w:rPr>
          <w:rFonts w:ascii="Calibri" w:eastAsia="Calibri" w:hAnsi="Calibri" w:cs="Calibri"/>
          <w:sz w:val="22"/>
        </w:rPr>
        <w:t xml:space="preserve"> </w:t>
      </w:r>
    </w:p>
    <w:p w14:paraId="5E078720" w14:textId="77777777" w:rsidR="001B4CE2" w:rsidRDefault="00000000">
      <w:pPr>
        <w:spacing w:after="44" w:line="259" w:lineRule="auto"/>
        <w:ind w:left="360" w:firstLine="0"/>
        <w:jc w:val="left"/>
      </w:pPr>
      <w:r>
        <w:t xml:space="preserve"> </w:t>
      </w:r>
    </w:p>
    <w:p w14:paraId="61D7CE95" w14:textId="77777777" w:rsidR="001B4CE2" w:rsidRDefault="00000000">
      <w:pPr>
        <w:numPr>
          <w:ilvl w:val="0"/>
          <w:numId w:val="1"/>
        </w:numPr>
        <w:spacing w:after="58" w:line="271" w:lineRule="auto"/>
        <w:ind w:hanging="346"/>
      </w:pPr>
      <w:r>
        <w:rPr>
          <w:b/>
        </w:rPr>
        <w:t>Totožnost a kontaktní údaje správce osobních údajů</w:t>
      </w:r>
      <w:r>
        <w:rPr>
          <w:rFonts w:ascii="Calibri" w:eastAsia="Calibri" w:hAnsi="Calibri" w:cs="Calibri"/>
          <w:sz w:val="22"/>
        </w:rPr>
        <w:t xml:space="preserve"> </w:t>
      </w:r>
    </w:p>
    <w:p w14:paraId="2F1D22EA" w14:textId="77777777" w:rsidR="001B4CE2" w:rsidRDefault="00000000">
      <w:pPr>
        <w:numPr>
          <w:ilvl w:val="0"/>
          <w:numId w:val="2"/>
        </w:numPr>
        <w:spacing w:after="37"/>
        <w:ind w:right="52" w:hanging="346"/>
      </w:pPr>
      <w:r>
        <w:t>Název: Mateřská škola, Horní Bojanovice, příspěvková organizace</w:t>
      </w:r>
      <w:r>
        <w:rPr>
          <w:rFonts w:ascii="Calibri" w:eastAsia="Calibri" w:hAnsi="Calibri" w:cs="Calibri"/>
          <w:sz w:val="22"/>
        </w:rPr>
        <w:t xml:space="preserve"> </w:t>
      </w:r>
    </w:p>
    <w:p w14:paraId="0BD13D5C" w14:textId="77777777" w:rsidR="001B4CE2" w:rsidRDefault="00000000">
      <w:pPr>
        <w:numPr>
          <w:ilvl w:val="0"/>
          <w:numId w:val="2"/>
        </w:numPr>
        <w:ind w:right="52" w:hanging="346"/>
      </w:pPr>
      <w:r>
        <w:t>Kontaktní poštovní adresa:</w:t>
      </w:r>
      <w:r>
        <w:rPr>
          <w:rFonts w:ascii="Calibri" w:eastAsia="Calibri" w:hAnsi="Calibri" w:cs="Calibri"/>
          <w:sz w:val="22"/>
        </w:rPr>
        <w:t xml:space="preserve"> </w:t>
      </w:r>
    </w:p>
    <w:p w14:paraId="752B976F" w14:textId="77777777" w:rsidR="001B4CE2" w:rsidRDefault="00000000">
      <w:pPr>
        <w:ind w:left="345" w:right="192" w:firstLine="346"/>
      </w:pPr>
      <w:r>
        <w:t>Horní Bojanovice 170, 693 01</w:t>
      </w:r>
      <w:r>
        <w:rPr>
          <w:rFonts w:ascii="Calibri" w:eastAsia="Calibri" w:hAnsi="Calibri" w:cs="Calibri"/>
          <w:sz w:val="22"/>
        </w:rPr>
        <w:t xml:space="preserve"> 3.</w:t>
      </w:r>
      <w:r>
        <w:rPr>
          <w:sz w:val="22"/>
        </w:rPr>
        <w:t xml:space="preserve"> </w:t>
      </w:r>
      <w:r>
        <w:t>Telefonní čísla: 519 414 204,607 245 700</w:t>
      </w:r>
      <w:r>
        <w:rPr>
          <w:rFonts w:ascii="Calibri" w:eastAsia="Calibri" w:hAnsi="Calibri" w:cs="Calibri"/>
          <w:sz w:val="22"/>
        </w:rPr>
        <w:t xml:space="preserve"> </w:t>
      </w:r>
    </w:p>
    <w:p w14:paraId="245D7330" w14:textId="77777777" w:rsidR="001B4CE2" w:rsidRDefault="00000000">
      <w:pPr>
        <w:numPr>
          <w:ilvl w:val="0"/>
          <w:numId w:val="3"/>
        </w:numPr>
        <w:ind w:right="52" w:hanging="346"/>
      </w:pPr>
      <w:r>
        <w:t xml:space="preserve">Elektronická adresa: </w:t>
      </w:r>
    </w:p>
    <w:p w14:paraId="3018C7A3" w14:textId="77777777" w:rsidR="001B4CE2" w:rsidRDefault="00000000">
      <w:pPr>
        <w:spacing w:after="34"/>
        <w:ind w:left="730" w:right="52"/>
      </w:pPr>
      <w:r>
        <w:t>mshbojanovice@tiscali.cz</w:t>
      </w:r>
      <w:r>
        <w:rPr>
          <w:rFonts w:ascii="Calibri" w:eastAsia="Calibri" w:hAnsi="Calibri" w:cs="Calibri"/>
          <w:sz w:val="22"/>
        </w:rPr>
        <w:t xml:space="preserve"> </w:t>
      </w:r>
    </w:p>
    <w:p w14:paraId="41AF91D4" w14:textId="77777777" w:rsidR="001B4CE2" w:rsidRDefault="00000000">
      <w:pPr>
        <w:numPr>
          <w:ilvl w:val="0"/>
          <w:numId w:val="3"/>
        </w:numPr>
        <w:ind w:right="52" w:hanging="346"/>
      </w:pPr>
      <w:r>
        <w:t xml:space="preserve">Identifikátor datové schránky: </w:t>
      </w:r>
      <w:proofErr w:type="spellStart"/>
      <w:r>
        <w:t>rjekrhk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077A5526" w14:textId="77777777" w:rsidR="001B4CE2" w:rsidRDefault="00000000">
      <w:pPr>
        <w:numPr>
          <w:ilvl w:val="0"/>
          <w:numId w:val="3"/>
        </w:numPr>
        <w:ind w:right="52" w:hanging="346"/>
      </w:pPr>
      <w:r>
        <w:t>IČ: 75020505</w:t>
      </w:r>
      <w:r>
        <w:rPr>
          <w:rFonts w:ascii="Calibri" w:eastAsia="Calibri" w:hAnsi="Calibri" w:cs="Calibri"/>
          <w:sz w:val="22"/>
        </w:rPr>
        <w:t xml:space="preserve"> 7.</w:t>
      </w:r>
      <w:r>
        <w:rPr>
          <w:sz w:val="22"/>
        </w:rPr>
        <w:t xml:space="preserve"> </w:t>
      </w:r>
      <w:r>
        <w:t>DIČ:</w:t>
      </w:r>
      <w:r>
        <w:rPr>
          <w:rFonts w:ascii="Calibri" w:eastAsia="Calibri" w:hAnsi="Calibri" w:cs="Calibri"/>
          <w:sz w:val="22"/>
        </w:rPr>
        <w:t xml:space="preserve"> </w:t>
      </w:r>
    </w:p>
    <w:p w14:paraId="7B215231" w14:textId="77777777" w:rsidR="001B4CE2" w:rsidRDefault="00000000">
      <w:pPr>
        <w:spacing w:after="39" w:line="259" w:lineRule="auto"/>
        <w:ind w:left="360" w:firstLine="0"/>
        <w:jc w:val="left"/>
      </w:pPr>
      <w:r>
        <w:t xml:space="preserve"> </w:t>
      </w:r>
    </w:p>
    <w:p w14:paraId="485B1544" w14:textId="77777777" w:rsidR="001B4CE2" w:rsidRDefault="00000000">
      <w:pPr>
        <w:numPr>
          <w:ilvl w:val="0"/>
          <w:numId w:val="4"/>
        </w:numPr>
        <w:spacing w:after="48" w:line="271" w:lineRule="auto"/>
        <w:ind w:hanging="346"/>
        <w:jc w:val="left"/>
      </w:pPr>
      <w:r>
        <w:rPr>
          <w:b/>
        </w:rPr>
        <w:t>Kontaktní údaje pověřence pro ochranu osobních údajů</w:t>
      </w:r>
      <w:r>
        <w:rPr>
          <w:rFonts w:ascii="Calibri" w:eastAsia="Calibri" w:hAnsi="Calibri" w:cs="Calibri"/>
          <w:sz w:val="22"/>
        </w:rPr>
        <w:t xml:space="preserve"> </w:t>
      </w:r>
    </w:p>
    <w:p w14:paraId="48B2FA9F" w14:textId="2699047B" w:rsidR="00390E58" w:rsidRDefault="00000000" w:rsidP="00390E58">
      <w:pPr>
        <w:spacing w:after="0"/>
        <w:rPr>
          <w:rFonts w:asciiTheme="minorHAnsi" w:eastAsiaTheme="minorHAnsi" w:hAnsiTheme="minorHAnsi" w:cstheme="minorBidi"/>
          <w:color w:val="auto"/>
        </w:rPr>
      </w:pPr>
      <w:r>
        <w:t>Mateřská</w:t>
      </w:r>
      <w:r w:rsidR="00390E58">
        <w:t xml:space="preserve"> </w:t>
      </w:r>
      <w:r>
        <w:t>škola Horní Bojanovice,</w:t>
      </w:r>
      <w:r w:rsidR="00390E58">
        <w:t xml:space="preserve"> </w:t>
      </w:r>
      <w:r>
        <w:t xml:space="preserve">příspěvková organizace zřizuje v souladu s legislativou na ochranu osobních údajů pověřence pro ochranu osobních údajů. Kontaktní údaje pověřence: </w:t>
      </w:r>
      <w:r w:rsidR="00390E58">
        <w:t>Bc. Veronika Holečková</w:t>
      </w:r>
      <w:r>
        <w:t>, tel:</w:t>
      </w:r>
      <w:r w:rsidR="00390E58" w:rsidRPr="00390E58">
        <w:t xml:space="preserve"> </w:t>
      </w:r>
      <w:r w:rsidR="00390E58">
        <w:t>+420 603870879</w:t>
      </w:r>
    </w:p>
    <w:p w14:paraId="694BA818" w14:textId="79F0E416" w:rsidR="001B4CE2" w:rsidRDefault="00000000">
      <w:pPr>
        <w:ind w:left="355" w:right="52"/>
      </w:pPr>
      <w:r>
        <w:t>, email</w:t>
      </w:r>
      <w:r w:rsidR="00390E58">
        <w:t xml:space="preserve">: </w:t>
      </w:r>
      <w:hyperlink r:id="rId5" w:history="1">
        <w:r w:rsidR="001645D7" w:rsidRPr="00F9480B">
          <w:rPr>
            <w:rStyle w:val="Hypertextovodkaz"/>
            <w:b/>
            <w:bCs/>
          </w:rPr>
          <w:t>poverenec@hustopecsko.net</w:t>
        </w:r>
      </w:hyperlink>
      <w:r>
        <w:rPr>
          <w:rFonts w:ascii="Calibri" w:eastAsia="Calibri" w:hAnsi="Calibri" w:cs="Calibri"/>
          <w:sz w:val="22"/>
        </w:rPr>
        <w:t xml:space="preserve"> </w:t>
      </w:r>
    </w:p>
    <w:p w14:paraId="167C8B1F" w14:textId="77777777" w:rsidR="001B4CE2" w:rsidRDefault="00000000">
      <w:pPr>
        <w:spacing w:after="19" w:line="259" w:lineRule="auto"/>
        <w:ind w:left="360" w:firstLine="0"/>
        <w:jc w:val="left"/>
      </w:pPr>
      <w:r>
        <w:t xml:space="preserve"> </w:t>
      </w:r>
    </w:p>
    <w:p w14:paraId="42F1D50A" w14:textId="77777777" w:rsidR="001B4CE2" w:rsidRDefault="00000000">
      <w:pPr>
        <w:spacing w:after="0" w:line="259" w:lineRule="auto"/>
        <w:ind w:left="360" w:firstLine="0"/>
        <w:jc w:val="left"/>
      </w:pPr>
      <w:r>
        <w:t xml:space="preserve"> </w:t>
      </w:r>
    </w:p>
    <w:p w14:paraId="5286C3FD" w14:textId="77777777" w:rsidR="001B4CE2" w:rsidRDefault="00000000">
      <w:pPr>
        <w:spacing w:after="0" w:line="259" w:lineRule="auto"/>
        <w:ind w:left="0" w:right="5" w:firstLine="0"/>
        <w:jc w:val="right"/>
      </w:pPr>
      <w:r>
        <w:rPr>
          <w:sz w:val="22"/>
        </w:rPr>
        <w:t xml:space="preserve"> </w:t>
      </w:r>
    </w:p>
    <w:p w14:paraId="17199535" w14:textId="77777777" w:rsidR="001B4CE2" w:rsidRDefault="00000000">
      <w:pPr>
        <w:spacing w:after="44" w:line="259" w:lineRule="auto"/>
        <w:ind w:left="0" w:firstLine="0"/>
        <w:jc w:val="left"/>
      </w:pPr>
      <w:r>
        <w:t xml:space="preserve"> </w:t>
      </w:r>
    </w:p>
    <w:p w14:paraId="4B7DD2FE" w14:textId="77777777" w:rsidR="001B4CE2" w:rsidRDefault="00000000">
      <w:pPr>
        <w:numPr>
          <w:ilvl w:val="0"/>
          <w:numId w:val="4"/>
        </w:numPr>
        <w:spacing w:after="0" w:line="294" w:lineRule="auto"/>
        <w:ind w:hanging="346"/>
        <w:jc w:val="left"/>
      </w:pPr>
      <w:r>
        <w:rPr>
          <w:b/>
        </w:rPr>
        <w:t>Zásady zpracování osobních údajů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Osobní </w:t>
      </w:r>
      <w:r>
        <w:tab/>
        <w:t xml:space="preserve">údaje </w:t>
      </w:r>
      <w:r>
        <w:tab/>
        <w:t xml:space="preserve">zpracováváme </w:t>
      </w:r>
      <w:r>
        <w:tab/>
        <w:t>podle následujících zásad:</w:t>
      </w:r>
      <w:r>
        <w:rPr>
          <w:rFonts w:ascii="Calibri" w:eastAsia="Calibri" w:hAnsi="Calibri" w:cs="Calibri"/>
          <w:sz w:val="22"/>
        </w:rPr>
        <w:t xml:space="preserve"> </w:t>
      </w:r>
    </w:p>
    <w:p w14:paraId="351431B7" w14:textId="77777777" w:rsidR="001B4CE2" w:rsidRDefault="00000000">
      <w:pPr>
        <w:spacing w:after="56" w:line="271" w:lineRule="auto"/>
        <w:ind w:left="-5"/>
      </w:pPr>
      <w:r>
        <w:rPr>
          <w:b/>
        </w:rPr>
        <w:t>Zákonnost, korektnost, transparentnost</w:t>
      </w:r>
      <w:r>
        <w:rPr>
          <w:rFonts w:ascii="Calibri" w:eastAsia="Calibri" w:hAnsi="Calibri" w:cs="Calibri"/>
          <w:sz w:val="22"/>
        </w:rPr>
        <w:t xml:space="preserve"> </w:t>
      </w:r>
    </w:p>
    <w:p w14:paraId="62C41258" w14:textId="77777777" w:rsidR="001B4CE2" w:rsidRDefault="00000000">
      <w:pPr>
        <w:ind w:right="52"/>
      </w:pPr>
      <w:r>
        <w:rPr>
          <w:b/>
        </w:rPr>
        <w:t>Účelové omezení</w:t>
      </w:r>
      <w:r>
        <w:t xml:space="preserve"> – Osobní údaje zpracováváme pouze za účelem, pro který jsme jej od vás získali. </w:t>
      </w:r>
      <w:r>
        <w:rPr>
          <w:rFonts w:ascii="Calibri" w:eastAsia="Calibri" w:hAnsi="Calibri" w:cs="Calibri"/>
          <w:sz w:val="22"/>
        </w:rPr>
        <w:t xml:space="preserve"> </w:t>
      </w:r>
    </w:p>
    <w:p w14:paraId="1700A425" w14:textId="77777777" w:rsidR="001B4CE2" w:rsidRDefault="00000000">
      <w:pPr>
        <w:spacing w:after="15" w:line="271" w:lineRule="auto"/>
        <w:ind w:left="-5"/>
      </w:pPr>
      <w:r>
        <w:rPr>
          <w:b/>
        </w:rPr>
        <w:t>Minimalizace údajů</w:t>
      </w:r>
      <w:r>
        <w:rPr>
          <w:rFonts w:ascii="Calibri" w:eastAsia="Calibri" w:hAnsi="Calibri" w:cs="Calibri"/>
          <w:sz w:val="22"/>
        </w:rPr>
        <w:t xml:space="preserve"> </w:t>
      </w:r>
    </w:p>
    <w:p w14:paraId="0EA5E1AE" w14:textId="77777777" w:rsidR="001B4CE2" w:rsidRDefault="00000000">
      <w:pPr>
        <w:spacing w:after="49" w:line="271" w:lineRule="auto"/>
        <w:ind w:left="-5"/>
      </w:pPr>
      <w:r>
        <w:rPr>
          <w:b/>
        </w:rPr>
        <w:t>Přesnost</w:t>
      </w:r>
      <w:r>
        <w:rPr>
          <w:rFonts w:ascii="Calibri" w:eastAsia="Calibri" w:hAnsi="Calibri" w:cs="Calibri"/>
          <w:sz w:val="22"/>
        </w:rPr>
        <w:t xml:space="preserve"> </w:t>
      </w:r>
    </w:p>
    <w:p w14:paraId="0CCF9992" w14:textId="77777777" w:rsidR="001B4CE2" w:rsidRDefault="00000000">
      <w:pPr>
        <w:spacing w:after="15" w:line="271" w:lineRule="auto"/>
        <w:ind w:left="-5"/>
      </w:pPr>
      <w:r>
        <w:rPr>
          <w:b/>
        </w:rPr>
        <w:t>Omezení doby uložení</w:t>
      </w:r>
      <w:r>
        <w:rPr>
          <w:rFonts w:ascii="Calibri" w:eastAsia="Calibri" w:hAnsi="Calibri" w:cs="Calibri"/>
          <w:sz w:val="22"/>
        </w:rPr>
        <w:t xml:space="preserve"> </w:t>
      </w:r>
    </w:p>
    <w:p w14:paraId="134322D9" w14:textId="77777777" w:rsidR="001B4CE2" w:rsidRDefault="00000000">
      <w:pPr>
        <w:spacing w:after="41" w:line="271" w:lineRule="auto"/>
        <w:ind w:left="-5"/>
      </w:pPr>
      <w:r>
        <w:rPr>
          <w:b/>
        </w:rPr>
        <w:t>Integrita a důvěrnost</w:t>
      </w:r>
      <w:r>
        <w:rPr>
          <w:rFonts w:ascii="Calibri" w:eastAsia="Calibri" w:hAnsi="Calibri" w:cs="Calibri"/>
          <w:sz w:val="22"/>
        </w:rPr>
        <w:t xml:space="preserve"> </w:t>
      </w:r>
    </w:p>
    <w:p w14:paraId="119CAA23" w14:textId="77777777" w:rsidR="001B4CE2" w:rsidRDefault="00000000">
      <w:pPr>
        <w:ind w:right="52"/>
      </w:pPr>
      <w:r>
        <w:rPr>
          <w:b/>
        </w:rPr>
        <w:t xml:space="preserve">Proporcionalita – </w:t>
      </w:r>
      <w:r>
        <w:t>Jsme si vědomi toho, že právo na ochranu osobních údajů není absolutním právem musí být vždy v rovnováze s dalšími právy. Z tohoto důvodu máme nastavena taková opatření, aby nedošlo při ochraně osobních údajů k poškození jiných fyzických a právnických osob.</w:t>
      </w:r>
      <w:r>
        <w:rPr>
          <w:rFonts w:ascii="Calibri" w:eastAsia="Calibri" w:hAnsi="Calibri" w:cs="Calibri"/>
          <w:sz w:val="22"/>
        </w:rPr>
        <w:t xml:space="preserve"> </w:t>
      </w:r>
    </w:p>
    <w:p w14:paraId="4237C93F" w14:textId="77777777" w:rsidR="001B4CE2" w:rsidRDefault="00000000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71304921" w14:textId="77777777" w:rsidR="001B4CE2" w:rsidRDefault="00000000">
      <w:pPr>
        <w:spacing w:after="15" w:line="271" w:lineRule="auto"/>
        <w:ind w:left="-5"/>
      </w:pPr>
      <w:r>
        <w:rPr>
          <w:b/>
        </w:rPr>
        <w:t>Odpovědnost</w:t>
      </w:r>
      <w:r>
        <w:rPr>
          <w:rFonts w:ascii="Calibri" w:eastAsia="Calibri" w:hAnsi="Calibri" w:cs="Calibri"/>
          <w:sz w:val="22"/>
        </w:rPr>
        <w:t xml:space="preserve"> </w:t>
      </w:r>
    </w:p>
    <w:p w14:paraId="64726F9F" w14:textId="77777777" w:rsidR="001B4CE2" w:rsidRDefault="00000000">
      <w:pPr>
        <w:spacing w:after="21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153111B0" w14:textId="77777777" w:rsidR="001B4CE2" w:rsidRDefault="00000000">
      <w:pPr>
        <w:ind w:right="52"/>
      </w:pPr>
      <w:r>
        <w:rPr>
          <w:b/>
        </w:rPr>
        <w:t>5. Zákonnost zpracování osobních údajů</w:t>
      </w:r>
      <w:r>
        <w:rPr>
          <w:rFonts w:ascii="Calibri" w:eastAsia="Calibri" w:hAnsi="Calibri" w:cs="Calibri"/>
          <w:sz w:val="22"/>
        </w:rPr>
        <w:t xml:space="preserve"> </w:t>
      </w:r>
      <w:r>
        <w:t>Osobní údaje zpracováváme pouze zákonným způsobem. Mezi tyto zákonné způsoby patří:</w:t>
      </w:r>
      <w:r>
        <w:rPr>
          <w:rFonts w:ascii="Calibri" w:eastAsia="Calibri" w:hAnsi="Calibri" w:cs="Calibri"/>
          <w:sz w:val="22"/>
        </w:rPr>
        <w:t xml:space="preserve"> </w:t>
      </w:r>
    </w:p>
    <w:p w14:paraId="16804822" w14:textId="77777777" w:rsidR="001B4CE2" w:rsidRDefault="00000000">
      <w:pPr>
        <w:ind w:right="52"/>
      </w:pPr>
      <w:r>
        <w:rPr>
          <w:b/>
        </w:rPr>
        <w:t>Souhlas</w:t>
      </w:r>
      <w:r>
        <w:t xml:space="preserve"> – Poskytovatel osobních údajů udělil souhlas se zpracováním svých osobních údajů pro jeden či více konkrétních účelů. Užívá se, pokud nelze použít jiné zákonné způsoby pro zkvalitnění služeb.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u w:val="single" w:color="00000A"/>
        </w:rPr>
        <w:t>Osobní údaje zpracovávané na základě</w:t>
      </w:r>
      <w:r>
        <w:t xml:space="preserve"> </w:t>
      </w:r>
      <w:r>
        <w:rPr>
          <w:u w:val="single" w:color="00000A"/>
        </w:rPr>
        <w:t>informovaného souhlasu:</w:t>
      </w:r>
      <w:r>
        <w:rPr>
          <w:rFonts w:ascii="Calibri" w:eastAsia="Calibri" w:hAnsi="Calibri" w:cs="Calibri"/>
          <w:sz w:val="22"/>
        </w:rPr>
        <w:t xml:space="preserve"> </w:t>
      </w:r>
    </w:p>
    <w:p w14:paraId="525C06DC" w14:textId="77777777" w:rsidR="001B4CE2" w:rsidRDefault="00000000">
      <w:pPr>
        <w:ind w:right="52"/>
      </w:pPr>
      <w:r>
        <w:t>jména osob, které budou odvádět dítě z mateřské školy,</w:t>
      </w:r>
      <w:r>
        <w:rPr>
          <w:rFonts w:ascii="Calibri" w:eastAsia="Calibri" w:hAnsi="Calibri" w:cs="Calibri"/>
          <w:sz w:val="22"/>
        </w:rPr>
        <w:t xml:space="preserve"> </w:t>
      </w:r>
      <w:r>
        <w:t>kontakt na zákonné zástupce (není shodný s adresou dítěte)</w:t>
      </w:r>
      <w:r>
        <w:rPr>
          <w:rFonts w:ascii="Calibri" w:eastAsia="Calibri" w:hAnsi="Calibri" w:cs="Calibri"/>
          <w:sz w:val="22"/>
        </w:rPr>
        <w:t xml:space="preserve"> </w:t>
      </w:r>
      <w:r>
        <w:t>fotografie za účelem archivace v kronice</w:t>
      </w:r>
      <w:r>
        <w:rPr>
          <w:rFonts w:ascii="Calibri" w:eastAsia="Calibri" w:hAnsi="Calibri" w:cs="Calibri"/>
          <w:sz w:val="22"/>
        </w:rPr>
        <w:t xml:space="preserve"> </w:t>
      </w:r>
      <w:r>
        <w:t>zveřejnění výtvarných prací žáků</w:t>
      </w:r>
      <w:r>
        <w:rPr>
          <w:rFonts w:ascii="Calibri" w:eastAsia="Calibri" w:hAnsi="Calibri" w:cs="Calibri"/>
          <w:sz w:val="22"/>
        </w:rPr>
        <w:t xml:space="preserve"> </w:t>
      </w:r>
    </w:p>
    <w:p w14:paraId="2F7FFCD7" w14:textId="77777777" w:rsidR="001B4CE2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C13928E" w14:textId="77777777" w:rsidR="001B4CE2" w:rsidRDefault="001B4CE2">
      <w:pPr>
        <w:sectPr w:rsidR="001B4CE2" w:rsidSect="000D10C0">
          <w:type w:val="continuous"/>
          <w:pgSz w:w="11904" w:h="16838"/>
          <w:pgMar w:top="1440" w:right="712" w:bottom="1440" w:left="720" w:header="708" w:footer="708" w:gutter="0"/>
          <w:cols w:num="2" w:space="302"/>
        </w:sectPr>
      </w:pPr>
    </w:p>
    <w:p w14:paraId="75EA323E" w14:textId="77777777" w:rsidR="001B4CE2" w:rsidRDefault="00000000">
      <w:pPr>
        <w:spacing w:after="80" w:line="252" w:lineRule="auto"/>
        <w:ind w:left="-5" w:right="-15"/>
        <w:jc w:val="right"/>
      </w:pPr>
      <w:r>
        <w:rPr>
          <w:sz w:val="22"/>
        </w:rPr>
        <w:t>Ochrana osobních údajů – Informace poskytované správcem MŠ Horní Bojanovice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 xml:space="preserve"> </w:t>
      </w:r>
    </w:p>
    <w:p w14:paraId="34965A80" w14:textId="77777777" w:rsidR="001B4CE2" w:rsidRDefault="00000000">
      <w:pPr>
        <w:spacing w:after="0" w:line="259" w:lineRule="auto"/>
        <w:ind w:left="1215"/>
        <w:jc w:val="center"/>
      </w:pPr>
      <w:r>
        <w:rPr>
          <w:sz w:val="22"/>
        </w:rPr>
        <w:t>MŠ Horní Bojanovice</w:t>
      </w:r>
      <w:r>
        <w:rPr>
          <w:rFonts w:ascii="Calibri" w:eastAsia="Calibri" w:hAnsi="Calibri" w:cs="Calibri"/>
          <w:sz w:val="22"/>
        </w:rPr>
        <w:t xml:space="preserve"> </w:t>
      </w:r>
    </w:p>
    <w:p w14:paraId="071AC296" w14:textId="77777777" w:rsidR="001B4CE2" w:rsidRDefault="00000000">
      <w:pPr>
        <w:spacing w:after="41" w:line="259" w:lineRule="auto"/>
        <w:ind w:left="1267" w:firstLine="0"/>
        <w:jc w:val="center"/>
      </w:pPr>
      <w:r>
        <w:rPr>
          <w:sz w:val="22"/>
        </w:rPr>
        <w:t xml:space="preserve"> </w:t>
      </w:r>
    </w:p>
    <w:p w14:paraId="28A79F0E" w14:textId="77777777" w:rsidR="001B4CE2" w:rsidRDefault="00000000">
      <w:pPr>
        <w:ind w:left="2007" w:right="52"/>
      </w:pPr>
      <w:r>
        <w:lastRenderedPageBreak/>
        <w:t>Ochrana osobních údajů – Informace poskytované správcem</w:t>
      </w:r>
      <w:r>
        <w:rPr>
          <w:rFonts w:ascii="Calibri" w:eastAsia="Calibri" w:hAnsi="Calibri" w:cs="Calibri"/>
          <w:sz w:val="22"/>
        </w:rPr>
        <w:t xml:space="preserve"> </w:t>
      </w:r>
    </w:p>
    <w:p w14:paraId="418D9628" w14:textId="77777777" w:rsidR="001B4CE2" w:rsidRDefault="001B4CE2">
      <w:pPr>
        <w:sectPr w:rsidR="001B4CE2" w:rsidSect="000D10C0">
          <w:type w:val="continuous"/>
          <w:pgSz w:w="11904" w:h="16838"/>
          <w:pgMar w:top="747" w:right="1922" w:bottom="708" w:left="720" w:header="708" w:footer="708" w:gutter="0"/>
          <w:cols w:space="708"/>
        </w:sectPr>
      </w:pPr>
    </w:p>
    <w:p w14:paraId="6FC64D9A" w14:textId="77777777" w:rsidR="001B4CE2" w:rsidRDefault="00000000">
      <w:pPr>
        <w:spacing w:after="2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59BFB51" w14:textId="77777777" w:rsidR="001B4CE2" w:rsidRDefault="00000000">
      <w:pPr>
        <w:spacing w:after="33"/>
        <w:ind w:left="355" w:right="52"/>
      </w:pPr>
      <w:r>
        <w:rPr>
          <w:b/>
        </w:rPr>
        <w:t xml:space="preserve">Plnění či uzavření smlouvy – </w:t>
      </w:r>
      <w:r>
        <w:t>Zpracovávání osobních údajů je nezbytné pro splnění smlouvy.</w:t>
      </w:r>
      <w:r>
        <w:rPr>
          <w:rFonts w:ascii="Calibri" w:eastAsia="Calibri" w:hAnsi="Calibri" w:cs="Calibri"/>
          <w:sz w:val="22"/>
        </w:rPr>
        <w:t xml:space="preserve"> </w:t>
      </w:r>
    </w:p>
    <w:p w14:paraId="6C051B54" w14:textId="77777777" w:rsidR="001B4CE2" w:rsidRDefault="00000000">
      <w:pPr>
        <w:ind w:left="355" w:right="52"/>
      </w:pPr>
      <w:r>
        <w:rPr>
          <w:b/>
        </w:rPr>
        <w:t xml:space="preserve">Právní povinnost – </w:t>
      </w:r>
      <w:r>
        <w:t>Především povinnost vyplývající ze zaměstnaneckého poměru a ze souladu činností správce s legislativou.</w:t>
      </w:r>
      <w:r>
        <w:rPr>
          <w:rFonts w:ascii="Calibri" w:eastAsia="Calibri" w:hAnsi="Calibri" w:cs="Calibri"/>
          <w:sz w:val="22"/>
        </w:rPr>
        <w:t xml:space="preserve"> </w:t>
      </w:r>
    </w:p>
    <w:p w14:paraId="1AF65B9B" w14:textId="77777777" w:rsidR="001B4CE2" w:rsidRDefault="00000000">
      <w:pPr>
        <w:spacing w:after="42" w:line="282" w:lineRule="auto"/>
        <w:ind w:left="360" w:right="71" w:firstLine="0"/>
      </w:pPr>
      <w:r>
        <w:rPr>
          <w:u w:val="single" w:color="00000A"/>
        </w:rPr>
        <w:t>Osobní údaje zpracovávané na základě</w:t>
      </w:r>
      <w:r>
        <w:t xml:space="preserve"> </w:t>
      </w:r>
      <w:r>
        <w:rPr>
          <w:u w:val="single" w:color="00000A"/>
        </w:rPr>
        <w:t>školského zákona:</w:t>
      </w:r>
      <w:r>
        <w:rPr>
          <w:rFonts w:ascii="Calibri" w:eastAsia="Calibri" w:hAnsi="Calibri" w:cs="Calibri"/>
          <w:sz w:val="22"/>
        </w:rPr>
        <w:t xml:space="preserve"> </w:t>
      </w:r>
      <w:r>
        <w:t>školní matrika</w:t>
      </w:r>
      <w:r>
        <w:rPr>
          <w:rFonts w:ascii="Calibri" w:eastAsia="Calibri" w:hAnsi="Calibri" w:cs="Calibri"/>
          <w:sz w:val="22"/>
        </w:rPr>
        <w:t xml:space="preserve"> </w:t>
      </w:r>
      <w:r>
        <w:t>třídní kniha</w:t>
      </w:r>
      <w:r>
        <w:rPr>
          <w:rFonts w:ascii="Calibri" w:eastAsia="Calibri" w:hAnsi="Calibri" w:cs="Calibri"/>
          <w:sz w:val="22"/>
        </w:rPr>
        <w:t xml:space="preserve"> </w:t>
      </w:r>
    </w:p>
    <w:p w14:paraId="782506F9" w14:textId="77777777" w:rsidR="001B4CE2" w:rsidRDefault="00000000">
      <w:pPr>
        <w:ind w:left="355" w:right="52"/>
      </w:pPr>
      <w:r>
        <w:t>záznamy z pedagogických rad a provozních porad</w:t>
      </w:r>
      <w:r>
        <w:rPr>
          <w:rFonts w:ascii="Calibri" w:eastAsia="Calibri" w:hAnsi="Calibri" w:cs="Calibri"/>
          <w:sz w:val="22"/>
        </w:rPr>
        <w:t xml:space="preserve"> </w:t>
      </w:r>
    </w:p>
    <w:p w14:paraId="3F896B1A" w14:textId="77777777" w:rsidR="001B4CE2" w:rsidRDefault="00000000">
      <w:pPr>
        <w:spacing w:after="37"/>
        <w:ind w:left="355" w:right="52"/>
      </w:pPr>
      <w:r>
        <w:t>kniha úrazů a záznamy o úrazech dětí, žáků a studentů, popřípadě lékařské posudky.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u w:val="single" w:color="00000A"/>
        </w:rPr>
        <w:t>Osobní údaje zpracovávané podle zvláštních</w:t>
      </w:r>
      <w:r>
        <w:t xml:space="preserve"> </w:t>
      </w:r>
      <w:r>
        <w:rPr>
          <w:u w:val="single" w:color="00000A"/>
        </w:rPr>
        <w:t>zákonů:</w:t>
      </w:r>
      <w:r>
        <w:rPr>
          <w:rFonts w:ascii="Calibri" w:eastAsia="Calibri" w:hAnsi="Calibri" w:cs="Calibri"/>
          <w:sz w:val="22"/>
        </w:rPr>
        <w:t xml:space="preserve"> </w:t>
      </w:r>
      <w:r>
        <w:t>podněty pro jednání OSPOD, přestupkové komise</w:t>
      </w:r>
      <w:r>
        <w:rPr>
          <w:rFonts w:ascii="Calibri" w:eastAsia="Calibri" w:hAnsi="Calibri" w:cs="Calibri"/>
          <w:sz w:val="22"/>
        </w:rPr>
        <w:t xml:space="preserve"> </w:t>
      </w:r>
    </w:p>
    <w:p w14:paraId="15DEACF9" w14:textId="77777777" w:rsidR="001B4CE2" w:rsidRDefault="00000000">
      <w:pPr>
        <w:ind w:left="355" w:right="52"/>
      </w:pPr>
      <w:r>
        <w:t>podklady žáků pro vyšetření v PPP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hlášení trestných činů, neomluvená i neomluvená absence, dotazníky školní </w:t>
      </w:r>
    </w:p>
    <w:p w14:paraId="1A9E8ED9" w14:textId="77777777" w:rsidR="001B4CE2" w:rsidRDefault="00000000">
      <w:pPr>
        <w:ind w:left="355" w:right="52"/>
      </w:pPr>
      <w:r>
        <w:t>zralosti,</w:t>
      </w:r>
      <w:r>
        <w:rPr>
          <w:rFonts w:ascii="Calibri" w:eastAsia="Calibri" w:hAnsi="Calibri" w:cs="Calibri"/>
          <w:sz w:val="22"/>
        </w:rPr>
        <w:t xml:space="preserve"> </w:t>
      </w:r>
    </w:p>
    <w:p w14:paraId="4FDACBC2" w14:textId="77777777" w:rsidR="001B4CE2" w:rsidRDefault="00000000">
      <w:pPr>
        <w:ind w:left="355" w:right="52"/>
      </w:pPr>
      <w:r>
        <w:t>údaje o zdravotní způsobilosti dítěte nebo žáka na zotavovacích akcích.</w:t>
      </w:r>
      <w:r>
        <w:rPr>
          <w:rFonts w:ascii="Calibri" w:eastAsia="Calibri" w:hAnsi="Calibri" w:cs="Calibri"/>
          <w:sz w:val="22"/>
        </w:rPr>
        <w:t xml:space="preserve"> </w:t>
      </w:r>
    </w:p>
    <w:p w14:paraId="17C7C2C5" w14:textId="77777777" w:rsidR="001B4CE2" w:rsidRDefault="00000000">
      <w:pPr>
        <w:spacing w:after="58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14:paraId="6587CB9E" w14:textId="77777777" w:rsidR="001B4CE2" w:rsidRDefault="00000000">
      <w:pPr>
        <w:spacing w:after="32"/>
        <w:ind w:left="355" w:right="52"/>
      </w:pPr>
      <w:r>
        <w:rPr>
          <w:b/>
        </w:rPr>
        <w:t xml:space="preserve">Životně důležitý zájem – </w:t>
      </w:r>
      <w:r>
        <w:t>př. autonehoda,</w:t>
      </w:r>
      <w:r>
        <w:rPr>
          <w:rFonts w:ascii="Calibri" w:eastAsia="Calibri" w:hAnsi="Calibri" w:cs="Calibri"/>
          <w:sz w:val="22"/>
        </w:rPr>
        <w:t xml:space="preserve"> </w:t>
      </w:r>
      <w:r>
        <w:t>požár, katastrofa.</w:t>
      </w:r>
      <w:r>
        <w:rPr>
          <w:rFonts w:ascii="Calibri" w:eastAsia="Calibri" w:hAnsi="Calibri" w:cs="Calibri"/>
          <w:sz w:val="22"/>
        </w:rPr>
        <w:t xml:space="preserve"> </w:t>
      </w:r>
    </w:p>
    <w:p w14:paraId="259B5440" w14:textId="77777777" w:rsidR="001B4CE2" w:rsidRDefault="00000000">
      <w:pPr>
        <w:spacing w:after="29"/>
        <w:ind w:left="355" w:right="52"/>
      </w:pPr>
      <w:r>
        <w:rPr>
          <w:b/>
        </w:rPr>
        <w:t xml:space="preserve">Veřejný zájem nebo výkon veřejné moci – </w:t>
      </w:r>
      <w:r>
        <w:t>př. Životní situace zaměstnance/žáka, správní řízení, policejní vyšetřování.</w:t>
      </w:r>
      <w:r>
        <w:rPr>
          <w:rFonts w:ascii="Calibri" w:eastAsia="Calibri" w:hAnsi="Calibri" w:cs="Calibri"/>
          <w:sz w:val="22"/>
        </w:rPr>
        <w:t xml:space="preserve"> </w:t>
      </w:r>
    </w:p>
    <w:p w14:paraId="52FBEBA6" w14:textId="77777777" w:rsidR="001B4CE2" w:rsidRDefault="00000000">
      <w:pPr>
        <w:ind w:left="355" w:right="52"/>
      </w:pPr>
      <w:r>
        <w:rPr>
          <w:b/>
        </w:rPr>
        <w:t xml:space="preserve">Oprávněný zájem – </w:t>
      </w:r>
      <w:r>
        <w:t xml:space="preserve">Používáno pouze pro bezpečnost, kvalitu a efektivitu práce. V takových případech zpracováno posouzení </w:t>
      </w:r>
      <w:r>
        <w:t>vlivu daných opatření na ochranu osobních údajů.</w:t>
      </w:r>
      <w:r>
        <w:rPr>
          <w:rFonts w:ascii="Calibri" w:eastAsia="Calibri" w:hAnsi="Calibri" w:cs="Calibri"/>
          <w:sz w:val="22"/>
        </w:rPr>
        <w:t xml:space="preserve"> </w:t>
      </w:r>
    </w:p>
    <w:p w14:paraId="258C1553" w14:textId="77777777" w:rsidR="001B4CE2" w:rsidRDefault="00000000">
      <w:pPr>
        <w:spacing w:after="39" w:line="259" w:lineRule="auto"/>
        <w:ind w:left="360" w:firstLine="0"/>
        <w:jc w:val="left"/>
      </w:pPr>
      <w:r>
        <w:t xml:space="preserve"> </w:t>
      </w:r>
    </w:p>
    <w:p w14:paraId="0A1AD8B6" w14:textId="77777777" w:rsidR="001B4CE2" w:rsidRDefault="00000000">
      <w:pPr>
        <w:numPr>
          <w:ilvl w:val="0"/>
          <w:numId w:val="5"/>
        </w:numPr>
        <w:spacing w:after="15" w:line="271" w:lineRule="auto"/>
        <w:ind w:right="26" w:hanging="346"/>
      </w:pPr>
      <w:r>
        <w:rPr>
          <w:b/>
        </w:rPr>
        <w:t>Oprávněné zájmy</w:t>
      </w:r>
      <w:r>
        <w:rPr>
          <w:rFonts w:ascii="Calibri" w:eastAsia="Calibri" w:hAnsi="Calibri" w:cs="Calibri"/>
          <w:sz w:val="22"/>
        </w:rPr>
        <w:t xml:space="preserve"> </w:t>
      </w:r>
    </w:p>
    <w:p w14:paraId="42F88380" w14:textId="77777777" w:rsidR="001B4CE2" w:rsidRDefault="00000000">
      <w:pPr>
        <w:spacing w:after="49"/>
        <w:ind w:left="355" w:right="52"/>
      </w:pPr>
      <w:r>
        <w:t xml:space="preserve">Mateřská škola Horní </w:t>
      </w:r>
      <w:proofErr w:type="spellStart"/>
      <w:r>
        <w:t>Bojanovice,příspěvková</w:t>
      </w:r>
      <w:proofErr w:type="spellEnd"/>
      <w:r>
        <w:t xml:space="preserve"> organizace zpracovává osobní údaje i na základě oprávněného zájmu. Takto zpracovávané údaje souvisí s vnitřní bezpečností chodu školy, s kvalitou, efektivitou a IT bezpečností. Mezi tyto činnosti patří:</w:t>
      </w:r>
      <w:r>
        <w:rPr>
          <w:rFonts w:ascii="Calibri" w:eastAsia="Calibri" w:hAnsi="Calibri" w:cs="Calibri"/>
          <w:sz w:val="22"/>
        </w:rPr>
        <w:t xml:space="preserve"> </w:t>
      </w:r>
    </w:p>
    <w:p w14:paraId="52D9A6FB" w14:textId="77777777" w:rsidR="001B4CE2" w:rsidRDefault="00000000">
      <w:pPr>
        <w:ind w:right="52"/>
      </w:pPr>
      <w:r>
        <w:t>Zvonek s kamerou u hlavního vchodu do MŠ z důvodu kontroly kdo do budovy přichází.</w:t>
      </w:r>
      <w:r>
        <w:rPr>
          <w:rFonts w:ascii="Calibri" w:eastAsia="Calibri" w:hAnsi="Calibri" w:cs="Calibri"/>
          <w:sz w:val="22"/>
        </w:rPr>
        <w:t xml:space="preserve"> </w:t>
      </w:r>
    </w:p>
    <w:p w14:paraId="02E7D117" w14:textId="77777777" w:rsidR="001B4CE2" w:rsidRDefault="00000000">
      <w:pPr>
        <w:spacing w:after="39" w:line="259" w:lineRule="auto"/>
        <w:ind w:left="0" w:firstLine="0"/>
        <w:jc w:val="left"/>
      </w:pPr>
      <w:r>
        <w:t xml:space="preserve"> </w:t>
      </w:r>
    </w:p>
    <w:p w14:paraId="124D1408" w14:textId="77777777" w:rsidR="001B4CE2" w:rsidRDefault="00000000">
      <w:pPr>
        <w:numPr>
          <w:ilvl w:val="0"/>
          <w:numId w:val="5"/>
        </w:numPr>
        <w:spacing w:after="31"/>
        <w:ind w:right="26" w:hanging="346"/>
      </w:pPr>
      <w:r>
        <w:rPr>
          <w:b/>
        </w:rPr>
        <w:t>Práva poskytovatele osobních údajů</w:t>
      </w:r>
      <w:r>
        <w:rPr>
          <w:rFonts w:ascii="Calibri" w:eastAsia="Calibri" w:hAnsi="Calibri" w:cs="Calibri"/>
          <w:sz w:val="22"/>
        </w:rPr>
        <w:t xml:space="preserve"> </w:t>
      </w:r>
      <w:r>
        <w:t>Jako poskytovatel osobních údajů máte níže uvedená práva. V případě vaší pochybnosti, zda jsou vaše osobní údaje zpracovávány v souladu s legislativou, kontaktujte našeho pověřence, kontaktní informace jsou v bodu 3 tohoto dokumentu.</w:t>
      </w:r>
      <w:r>
        <w:rPr>
          <w:rFonts w:ascii="Calibri" w:eastAsia="Calibri" w:hAnsi="Calibri" w:cs="Calibri"/>
          <w:sz w:val="22"/>
        </w:rPr>
        <w:t xml:space="preserve"> </w:t>
      </w:r>
    </w:p>
    <w:p w14:paraId="320644FC" w14:textId="77777777" w:rsidR="001B4CE2" w:rsidRDefault="00000000">
      <w:pPr>
        <w:spacing w:after="15" w:line="271" w:lineRule="auto"/>
        <w:ind w:left="-5"/>
      </w:pPr>
      <w:r>
        <w:rPr>
          <w:b/>
        </w:rPr>
        <w:t>Právo na přístup k osobním informacím</w:t>
      </w:r>
      <w:r>
        <w:rPr>
          <w:rFonts w:ascii="Calibri" w:eastAsia="Calibri" w:hAnsi="Calibri" w:cs="Calibri"/>
          <w:sz w:val="22"/>
        </w:rPr>
        <w:t xml:space="preserve"> </w:t>
      </w:r>
    </w:p>
    <w:p w14:paraId="35914C5E" w14:textId="77777777" w:rsidR="001B4CE2" w:rsidRDefault="00000000">
      <w:pPr>
        <w:spacing w:after="15" w:line="271" w:lineRule="auto"/>
        <w:ind w:left="-5"/>
      </w:pPr>
      <w:r>
        <w:rPr>
          <w:b/>
        </w:rPr>
        <w:t>Právo na opravu osobních údajů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Právo na výmaz osobních údajů</w:t>
      </w:r>
      <w:r>
        <w:t>, pokud toto zpracování není předmětem zákonné povinnosti.</w:t>
      </w:r>
      <w:r>
        <w:rPr>
          <w:rFonts w:ascii="Calibri" w:eastAsia="Calibri" w:hAnsi="Calibri" w:cs="Calibri"/>
          <w:sz w:val="22"/>
        </w:rPr>
        <w:t xml:space="preserve"> </w:t>
      </w:r>
    </w:p>
    <w:p w14:paraId="222B7D4E" w14:textId="77777777" w:rsidR="001B4CE2" w:rsidRDefault="00000000">
      <w:pPr>
        <w:spacing w:after="15" w:line="271" w:lineRule="auto"/>
        <w:ind w:left="-5"/>
      </w:pPr>
      <w:r>
        <w:rPr>
          <w:b/>
        </w:rPr>
        <w:t>Právo na omezení zpracování osobních údajů</w:t>
      </w:r>
      <w:r>
        <w:rPr>
          <w:rFonts w:ascii="Calibri" w:eastAsia="Calibri" w:hAnsi="Calibri" w:cs="Calibri"/>
          <w:sz w:val="22"/>
        </w:rPr>
        <w:t xml:space="preserve"> </w:t>
      </w:r>
    </w:p>
    <w:p w14:paraId="7972D3ED" w14:textId="77777777" w:rsidR="001B4CE2" w:rsidRDefault="00000000">
      <w:pPr>
        <w:spacing w:after="15" w:line="271" w:lineRule="auto"/>
        <w:ind w:left="-5"/>
      </w:pPr>
      <w:r>
        <w:rPr>
          <w:b/>
        </w:rPr>
        <w:t>Právo vznést námitku</w:t>
      </w:r>
      <w:r>
        <w:rPr>
          <w:rFonts w:ascii="Calibri" w:eastAsia="Calibri" w:hAnsi="Calibri" w:cs="Calibri"/>
          <w:sz w:val="22"/>
        </w:rPr>
        <w:t xml:space="preserve"> </w:t>
      </w:r>
    </w:p>
    <w:p w14:paraId="45392CF3" w14:textId="77777777" w:rsidR="001B4CE2" w:rsidRDefault="00000000">
      <w:pPr>
        <w:spacing w:after="15" w:line="271" w:lineRule="auto"/>
        <w:ind w:left="-5"/>
      </w:pPr>
      <w:r>
        <w:rPr>
          <w:b/>
        </w:rPr>
        <w:t xml:space="preserve">Právo na přenositelnost údajů </w:t>
      </w:r>
      <w:r>
        <w:rPr>
          <w:rFonts w:ascii="Calibri" w:eastAsia="Calibri" w:hAnsi="Calibri" w:cs="Calibri"/>
          <w:sz w:val="22"/>
        </w:rPr>
        <w:t xml:space="preserve"> </w:t>
      </w:r>
    </w:p>
    <w:p w14:paraId="3D7E37E0" w14:textId="77777777" w:rsidR="001B4CE2" w:rsidRDefault="00000000">
      <w:pPr>
        <w:spacing w:after="15" w:line="271" w:lineRule="auto"/>
        <w:ind w:left="-5"/>
      </w:pPr>
      <w:r>
        <w:rPr>
          <w:b/>
        </w:rPr>
        <w:t>Právo odvolat souhlas se zpracováním osobních údajů</w:t>
      </w:r>
      <w:r>
        <w:rPr>
          <w:rFonts w:ascii="Calibri" w:eastAsia="Calibri" w:hAnsi="Calibri" w:cs="Calibri"/>
          <w:sz w:val="22"/>
        </w:rPr>
        <w:t xml:space="preserve"> </w:t>
      </w:r>
    </w:p>
    <w:p w14:paraId="2E325ECC" w14:textId="77777777" w:rsidR="001B4CE2" w:rsidRDefault="00000000">
      <w:pPr>
        <w:spacing w:after="15" w:line="271" w:lineRule="auto"/>
        <w:ind w:left="-5"/>
      </w:pPr>
      <w:r>
        <w:rPr>
          <w:b/>
        </w:rPr>
        <w:t>Právo podat stížnost u dozorového úřadu</w:t>
      </w:r>
      <w:r>
        <w:rPr>
          <w:rFonts w:ascii="Calibri" w:eastAsia="Calibri" w:hAnsi="Calibri" w:cs="Calibri"/>
          <w:sz w:val="22"/>
        </w:rPr>
        <w:t xml:space="preserve"> </w:t>
      </w:r>
    </w:p>
    <w:p w14:paraId="5D6B8A74" w14:textId="77777777" w:rsidR="001B4CE2" w:rsidRDefault="001B4CE2">
      <w:pPr>
        <w:sectPr w:rsidR="001B4CE2" w:rsidSect="000D10C0">
          <w:type w:val="continuous"/>
          <w:pgSz w:w="11904" w:h="16838"/>
          <w:pgMar w:top="1440" w:right="713" w:bottom="1440" w:left="720" w:header="708" w:footer="708" w:gutter="0"/>
          <w:cols w:num="2" w:space="302"/>
        </w:sectPr>
      </w:pPr>
    </w:p>
    <w:p w14:paraId="01AB75E3" w14:textId="77777777" w:rsidR="001B4CE2" w:rsidRDefault="00000000">
      <w:pPr>
        <w:spacing w:after="80" w:line="252" w:lineRule="auto"/>
        <w:ind w:left="-5" w:right="-15"/>
        <w:jc w:val="right"/>
      </w:pPr>
      <w:r>
        <w:rPr>
          <w:sz w:val="22"/>
        </w:rPr>
        <w:t>Ochrana osobních údajů – Informace poskytované správcem MŠ Horní Bojanovice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 xml:space="preserve"> </w:t>
      </w:r>
    </w:p>
    <w:sectPr w:rsidR="001B4CE2">
      <w:type w:val="continuous"/>
      <w:pgSz w:w="11904" w:h="16838"/>
      <w:pgMar w:top="747" w:right="1922" w:bottom="708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4839"/>
    <w:multiLevelType w:val="hybridMultilevel"/>
    <w:tmpl w:val="079C45C6"/>
    <w:lvl w:ilvl="0" w:tplc="1DBE8608">
      <w:start w:val="4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823F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EE5C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98B5A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83BB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80E6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874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424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AA2F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F03427"/>
    <w:multiLevelType w:val="hybridMultilevel"/>
    <w:tmpl w:val="E0D4A698"/>
    <w:lvl w:ilvl="0" w:tplc="B46C4888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2AB5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94B0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CEA7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A63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CC62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A034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253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B812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E22997"/>
    <w:multiLevelType w:val="hybridMultilevel"/>
    <w:tmpl w:val="A684B6D6"/>
    <w:lvl w:ilvl="0" w:tplc="9FD8B01A">
      <w:start w:val="5"/>
      <w:numFmt w:val="decimal"/>
      <w:lvlText w:val="%1."/>
      <w:lvlJc w:val="left"/>
      <w:pPr>
        <w:ind w:left="52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4B3CC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BEBC92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E88CB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0ADC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3A9FC0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C2BDC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3C15F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660C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484223"/>
    <w:multiLevelType w:val="hybridMultilevel"/>
    <w:tmpl w:val="FC7AA2BE"/>
    <w:lvl w:ilvl="0" w:tplc="D12C257C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CE56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EE79C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72BF7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CEF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291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385E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E25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B4DF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C47F5D"/>
    <w:multiLevelType w:val="hybridMultilevel"/>
    <w:tmpl w:val="B1DE315C"/>
    <w:lvl w:ilvl="0" w:tplc="0C486998">
      <w:start w:val="3"/>
      <w:numFmt w:val="decimal"/>
      <w:lvlText w:val="%1."/>
      <w:lvlJc w:val="left"/>
      <w:pPr>
        <w:ind w:left="52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F00AF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C349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EE7740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FA672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C49CCE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AA4A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AB5E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00A7A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9916205">
    <w:abstractNumId w:val="1"/>
  </w:num>
  <w:num w:numId="2" w16cid:durableId="1875802398">
    <w:abstractNumId w:val="3"/>
  </w:num>
  <w:num w:numId="3" w16cid:durableId="1657802552">
    <w:abstractNumId w:val="0"/>
  </w:num>
  <w:num w:numId="4" w16cid:durableId="561866912">
    <w:abstractNumId w:val="4"/>
  </w:num>
  <w:num w:numId="5" w16cid:durableId="1044137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E2"/>
    <w:rsid w:val="000D10C0"/>
    <w:rsid w:val="001645D7"/>
    <w:rsid w:val="001B4CE2"/>
    <w:rsid w:val="003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3131"/>
  <w15:docId w15:val="{1497AA3A-0EC0-4DD0-B21B-705A3418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87" w:lineRule="auto"/>
      <w:ind w:left="10" w:hanging="10"/>
      <w:jc w:val="both"/>
    </w:pPr>
    <w:rPr>
      <w:rFonts w:ascii="Arial" w:eastAsia="Arial" w:hAnsi="Arial" w:cs="Arial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0E58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0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@hustopecsk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Horní Bojanovice</dc:creator>
  <cp:keywords/>
  <cp:lastModifiedBy>Petra Sácká</cp:lastModifiedBy>
  <cp:revision>3</cp:revision>
  <dcterms:created xsi:type="dcterms:W3CDTF">2024-02-21T15:46:00Z</dcterms:created>
  <dcterms:modified xsi:type="dcterms:W3CDTF">2024-02-21T15:47:00Z</dcterms:modified>
</cp:coreProperties>
</file>